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DD" w:rsidRDefault="00EB217E" w:rsidP="0008502A">
      <w:pPr>
        <w:shd w:val="clear" w:color="auto" w:fill="92D050"/>
        <w:spacing w:after="0" w:line="240" w:lineRule="auto"/>
        <w:jc w:val="center"/>
        <w:rPr>
          <w:b/>
          <w:color w:val="92D050"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bookmarkStart w:id="0" w:name="_GoBack"/>
      <w:bookmarkEnd w:id="0"/>
      <w:r>
        <w:rPr>
          <w:b/>
          <w:color w:val="92D050"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Информационная безопасность ребёнка-</w:t>
      </w:r>
    </w:p>
    <w:p w:rsidR="0008502A" w:rsidRPr="00C22BBB" w:rsidRDefault="00EB217E" w:rsidP="00C22BBB">
      <w:pPr>
        <w:shd w:val="clear" w:color="auto" w:fill="92D050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2B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состояние защищённости детей, при котором отсутствует риск, связанный с причинением информацией вреда их здоровью или физическому, психическому, духовному, нравственному развитию.</w:t>
      </w:r>
    </w:p>
    <w:p w:rsidR="00375BDD" w:rsidRDefault="00375BDD" w:rsidP="0008502A">
      <w:pPr>
        <w:shd w:val="clear" w:color="auto" w:fill="92D050"/>
        <w:spacing w:after="0" w:line="240" w:lineRule="auto"/>
        <w:jc w:val="center"/>
        <w:rPr>
          <w:b/>
          <w:color w:val="92D050"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b/>
          <w:color w:val="92D050"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Информация  причиняет вред здоровью и развитию ребёнка, если:</w:t>
      </w:r>
    </w:p>
    <w:p w:rsidR="00CF72D8" w:rsidRDefault="00375BDD" w:rsidP="0008502A">
      <w:pPr>
        <w:shd w:val="clear" w:color="auto" w:fill="92D050"/>
        <w:spacing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5BD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-побуждает  ребёнка к совершению действий, представляющих угрозу их жизни и здоровью, в том числе к причинению вреда своему здоровью, самоубийству;</w:t>
      </w:r>
    </w:p>
    <w:p w:rsidR="00375BDD" w:rsidRDefault="00375BDD" w:rsidP="0008502A">
      <w:pPr>
        <w:shd w:val="clear" w:color="auto" w:fill="92D050"/>
        <w:spacing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</w:t>
      </w:r>
      <w:proofErr w:type="gramStart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способна</w:t>
      </w:r>
      <w:proofErr w:type="gramEnd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вызвать у ребёнка желание употребить наркотические  средства, психотропные и одурманивающие вещества, табачные изделия, алкогольную продукцию, принять участие в азартных играх;</w:t>
      </w:r>
    </w:p>
    <w:p w:rsidR="00375BDD" w:rsidRDefault="00375BDD" w:rsidP="0008502A">
      <w:pPr>
        <w:shd w:val="clear" w:color="auto" w:fill="92D050"/>
        <w:spacing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-побуждает осуществлять насильственные действия по отношению к людям или животным;</w:t>
      </w:r>
    </w:p>
    <w:p w:rsidR="00375BDD" w:rsidRDefault="00375BDD" w:rsidP="0008502A">
      <w:pPr>
        <w:shd w:val="clear" w:color="auto" w:fill="92D050"/>
        <w:spacing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</w:t>
      </w:r>
      <w:proofErr w:type="gramStart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отрицает</w:t>
      </w:r>
      <w:proofErr w:type="gramEnd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семейные ценности и формирует неуважение к родителям и другим членам семьи;</w:t>
      </w:r>
    </w:p>
    <w:p w:rsidR="00375BDD" w:rsidRDefault="00375BDD" w:rsidP="0008502A">
      <w:pPr>
        <w:shd w:val="clear" w:color="auto" w:fill="92D05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-оправдывает противоправное поведение;</w:t>
      </w:r>
    </w:p>
    <w:p w:rsidR="00375BDD" w:rsidRDefault="00375BDD" w:rsidP="0008502A">
      <w:pPr>
        <w:shd w:val="clear" w:color="auto" w:fill="92D050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-содержит нецензурную брань;</w:t>
      </w:r>
    </w:p>
    <w:p w:rsidR="0008502A" w:rsidRPr="00CF5E6E" w:rsidRDefault="00375BDD" w:rsidP="00CF5E6E">
      <w:pPr>
        <w:shd w:val="clear" w:color="auto" w:fill="92D050"/>
        <w:spacing w:line="240" w:lineRule="auto"/>
        <w:jc w:val="both"/>
        <w:rPr>
          <w:b/>
          <w:color w:val="92D050"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-содержит </w:t>
      </w:r>
      <w:r w:rsidR="0008502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порнографическую информацию.</w:t>
      </w:r>
    </w:p>
    <w:p w:rsidR="00C22BBB" w:rsidRDefault="00C22BBB" w:rsidP="0004766C">
      <w:pPr>
        <w:shd w:val="clear" w:color="auto" w:fill="FFFFFF" w:themeFill="background1"/>
        <w:spacing w:before="120" w:after="12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shd w:val="clear" w:color="auto" w:fill="FFFFFF" w:themeFill="background1"/>
          <w:lang w:eastAsia="ru-RU"/>
        </w:rPr>
      </w:pPr>
      <w:r w:rsidRPr="0004766C">
        <w:rPr>
          <w:rFonts w:ascii="Arial" w:eastAsia="Times New Roman" w:hAnsi="Arial" w:cs="Arial"/>
          <w:sz w:val="26"/>
          <w:szCs w:val="26"/>
          <w:shd w:val="clear" w:color="auto" w:fill="FFFFFF" w:themeFill="background1"/>
          <w:lang w:eastAsia="ru-RU"/>
        </w:rPr>
        <w:lastRenderedPageBreak/>
        <w:t>Всё большее количество детей получает возможность работать в Интернете. На сегодняшний день он предоставляет огромное количество неконтролируемой информации. В связи с тем, что возраст, в котором человек начинает работать с Интернетом, становится все моложе, возникает проблема обеспечения безопасности детей. А кто им может в этом помочь, если не их родители и взрослые? Следует понимать, что подключаясь к сети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AF743D" w:rsidRPr="0004766C" w:rsidRDefault="00AF743D" w:rsidP="0004766C">
      <w:pPr>
        <w:shd w:val="clear" w:color="auto" w:fill="FFFFFF" w:themeFill="background1"/>
        <w:spacing w:before="120" w:after="12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shd w:val="clear" w:color="auto" w:fill="FFFFFF" w:themeFill="background1"/>
          <w:lang w:eastAsia="ru-RU"/>
        </w:rPr>
      </w:pPr>
    </w:p>
    <w:p w:rsidR="00CF5E6E" w:rsidRPr="00283094" w:rsidRDefault="00CF5E6E" w:rsidP="0004766C">
      <w:pPr>
        <w:shd w:val="clear" w:color="auto" w:fill="9BBB59" w:themeFill="accent3"/>
        <w:spacing w:before="120" w:after="120" w:line="240" w:lineRule="auto"/>
        <w:jc w:val="center"/>
        <w:outlineLvl w:val="2"/>
        <w:rPr>
          <w:rFonts w:ascii="Georgia" w:eastAsia="Times New Roman" w:hAnsi="Georgia" w:cs="Times New Roman"/>
          <w:color w:val="CC0000"/>
          <w:sz w:val="29"/>
          <w:szCs w:val="29"/>
          <w:lang w:eastAsia="ru-RU"/>
        </w:rPr>
      </w:pPr>
      <w:r w:rsidRPr="0028309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Рекомендации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родителям </w:t>
      </w:r>
      <w:r w:rsidRPr="0028309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безопасности использования сети Интернет детьми</w:t>
      </w:r>
    </w:p>
    <w:p w:rsidR="00CF5E6E" w:rsidRPr="00283094" w:rsidRDefault="00CF5E6E" w:rsidP="00C22BBB">
      <w:pPr>
        <w:shd w:val="clear" w:color="auto" w:fill="FFFFFF" w:themeFill="background1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8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:rsidR="00CF5E6E" w:rsidRPr="00283094" w:rsidRDefault="00CF5E6E" w:rsidP="00C22BBB">
      <w:pPr>
        <w:shd w:val="clear" w:color="auto" w:fill="FFFFFF" w:themeFill="background1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8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:rsidR="00CF5E6E" w:rsidRPr="00283094" w:rsidRDefault="00CF5E6E" w:rsidP="0004766C">
      <w:pPr>
        <w:shd w:val="clear" w:color="auto" w:fill="FFFFFF" w:themeFill="background1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8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28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Microsoft</w:t>
      </w:r>
      <w:proofErr w:type="spellEnd"/>
      <w:r w:rsidRPr="0028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8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Messenger</w:t>
      </w:r>
      <w:proofErr w:type="spellEnd"/>
      <w:r w:rsidRPr="0028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т.д.), использовании </w:t>
      </w:r>
      <w:proofErr w:type="spellStart"/>
      <w:r w:rsidRPr="0028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Online</w:t>
      </w:r>
      <w:proofErr w:type="spellEnd"/>
      <w:r w:rsidRPr="0028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-игр и других </w:t>
      </w:r>
      <w:r w:rsidRPr="0028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ситуациях, требующих регистрации, н</w:t>
      </w:r>
      <w:r w:rsidR="000476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ельзя использовать реальное имя</w:t>
      </w:r>
      <w:r w:rsidRPr="0028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F5E6E" w:rsidRPr="00283094" w:rsidRDefault="00CF5E6E" w:rsidP="00C22BBB">
      <w:pPr>
        <w:shd w:val="clear" w:color="auto" w:fill="FFFFFF" w:themeFill="background1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8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CF5E6E" w:rsidRPr="00283094" w:rsidRDefault="00CF5E6E" w:rsidP="00C22BBB">
      <w:pPr>
        <w:shd w:val="clear" w:color="auto" w:fill="FFFFFF" w:themeFill="background1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8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:rsidR="00CF5E6E" w:rsidRPr="00283094" w:rsidRDefault="00CF5E6E" w:rsidP="00C22BBB">
      <w:pPr>
        <w:shd w:val="clear" w:color="auto" w:fill="FFFFFF" w:themeFill="background1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8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CF5E6E" w:rsidRPr="00283094" w:rsidRDefault="00CF5E6E" w:rsidP="00C22BBB">
      <w:pPr>
        <w:shd w:val="clear" w:color="auto" w:fill="FFFFFF" w:themeFill="background1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8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:rsidR="00CF5E6E" w:rsidRPr="00283094" w:rsidRDefault="00CF5E6E" w:rsidP="00C22BBB">
      <w:pPr>
        <w:shd w:val="clear" w:color="auto" w:fill="FFFFFF" w:themeFill="background1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8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Объясните детям, что далеко не все, что они могут прочесть или увидеть в </w:t>
      </w:r>
      <w:proofErr w:type="gramStart"/>
      <w:r w:rsidRPr="0028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интернет-пространстве</w:t>
      </w:r>
      <w:proofErr w:type="gramEnd"/>
      <w:r w:rsidRPr="0028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правда. Приучите их спрашивать о том, в чем они не уверены.</w:t>
      </w:r>
    </w:p>
    <w:p w:rsidR="00F64AAE" w:rsidRPr="00AF743D" w:rsidRDefault="00CF5E6E" w:rsidP="00AF743D">
      <w:pPr>
        <w:shd w:val="clear" w:color="auto" w:fill="FFFFFF" w:themeFill="background1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283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AF743D" w:rsidRPr="000477EF" w:rsidRDefault="005A43B9" w:rsidP="00A41DD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BE1C22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BE1C22"/>
          <w:sz w:val="30"/>
          <w:szCs w:val="30"/>
          <w:lang w:eastAsia="ru-RU"/>
        </w:rPr>
        <w:lastRenderedPageBreak/>
        <w:t>Что такое</w:t>
      </w:r>
      <w:r w:rsidR="00AF743D" w:rsidRPr="000477EF">
        <w:rPr>
          <w:rFonts w:ascii="Arial" w:eastAsia="Times New Roman" w:hAnsi="Arial" w:cs="Arial"/>
          <w:b/>
          <w:bCs/>
          <w:color w:val="BE1C22"/>
          <w:sz w:val="30"/>
          <w:szCs w:val="30"/>
          <w:lang w:eastAsia="ru-RU"/>
        </w:rPr>
        <w:t xml:space="preserve"> «Синий кит»?</w:t>
      </w:r>
    </w:p>
    <w:p w:rsidR="00AF743D" w:rsidRPr="000477EF" w:rsidRDefault="00AF743D" w:rsidP="00AF743D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Helvetica"/>
          <w:i/>
          <w:iCs/>
          <w:color w:val="000000"/>
          <w:lang w:eastAsia="ru-RU"/>
        </w:rPr>
      </w:pPr>
      <w:r w:rsidRPr="000477EF">
        <w:rPr>
          <w:rFonts w:ascii="Helvetica" w:eastAsia="Times New Roman" w:hAnsi="Helvetica" w:cs="Helvetica"/>
          <w:i/>
          <w:iCs/>
          <w:color w:val="000000"/>
          <w:lang w:eastAsia="ru-RU"/>
        </w:rPr>
        <w:t xml:space="preserve">В последнее время общественность взбудоражено появлением развлечений со смертельным исходом, которые распространяются через </w:t>
      </w:r>
      <w:proofErr w:type="spellStart"/>
      <w:r w:rsidRPr="000477EF">
        <w:rPr>
          <w:rFonts w:ascii="Helvetica" w:eastAsia="Times New Roman" w:hAnsi="Helvetica" w:cs="Helvetica"/>
          <w:i/>
          <w:iCs/>
          <w:color w:val="000000"/>
          <w:lang w:eastAsia="ru-RU"/>
        </w:rPr>
        <w:t>соцсети</w:t>
      </w:r>
      <w:proofErr w:type="spellEnd"/>
      <w:r w:rsidRPr="000477EF">
        <w:rPr>
          <w:rFonts w:ascii="Helvetica" w:eastAsia="Times New Roman" w:hAnsi="Helvetica" w:cs="Helvetica"/>
          <w:i/>
          <w:iCs/>
          <w:color w:val="000000"/>
          <w:lang w:eastAsia="ru-RU"/>
        </w:rPr>
        <w:t>. Одной из самых известных является</w:t>
      </w:r>
      <w:r>
        <w:rPr>
          <w:rFonts w:ascii="Helvetica" w:eastAsia="Times New Roman" w:hAnsi="Helvetica" w:cs="Helvetica"/>
          <w:i/>
          <w:iCs/>
          <w:color w:val="000000"/>
          <w:lang w:eastAsia="ru-RU"/>
        </w:rPr>
        <w:t xml:space="preserve"> </w:t>
      </w:r>
      <w:r w:rsidRPr="000477EF">
        <w:rPr>
          <w:rFonts w:ascii="Helvetica" w:eastAsia="Times New Roman" w:hAnsi="Helvetica" w:cs="Helvetica"/>
          <w:i/>
          <w:iCs/>
          <w:color w:val="000000"/>
          <w:lang w:eastAsia="ru-RU"/>
        </w:rPr>
        <w:t>игр</w:t>
      </w:r>
      <w:r>
        <w:rPr>
          <w:rFonts w:ascii="Helvetica" w:eastAsia="Times New Roman" w:hAnsi="Helvetica" w:cs="Helvetica"/>
          <w:i/>
          <w:iCs/>
          <w:color w:val="000000"/>
          <w:lang w:eastAsia="ru-RU"/>
        </w:rPr>
        <w:t>а «Синий кит». Название связано</w:t>
      </w:r>
      <w:r w:rsidRPr="000477EF">
        <w:rPr>
          <w:rFonts w:ascii="Helvetica" w:eastAsia="Times New Roman" w:hAnsi="Helvetica" w:cs="Helvetica"/>
          <w:i/>
          <w:iCs/>
          <w:color w:val="000000"/>
          <w:lang w:eastAsia="ru-RU"/>
        </w:rPr>
        <w:t xml:space="preserve"> с тем, что эти животные порой выбрасываются на берег, и кураторы сообществ убеждают, что так они совершают сам</w:t>
      </w:r>
      <w:r>
        <w:rPr>
          <w:rFonts w:ascii="Helvetica" w:eastAsia="Times New Roman" w:hAnsi="Helvetica" w:cs="Helvetica"/>
          <w:i/>
          <w:iCs/>
          <w:color w:val="000000"/>
          <w:lang w:eastAsia="ru-RU"/>
        </w:rPr>
        <w:t>оубийства. Лучше понять, что такое</w:t>
      </w:r>
      <w:r w:rsidRPr="000477EF">
        <w:rPr>
          <w:rFonts w:ascii="Helvetica" w:eastAsia="Times New Roman" w:hAnsi="Helvetica" w:cs="Helvetica"/>
          <w:i/>
          <w:iCs/>
          <w:color w:val="000000"/>
          <w:lang w:eastAsia="ru-RU"/>
        </w:rPr>
        <w:t xml:space="preserve"> «Синий кит», помогут следующие факты:</w:t>
      </w:r>
    </w:p>
    <w:p w:rsidR="00AF743D" w:rsidRPr="000477EF" w:rsidRDefault="00AF743D" w:rsidP="00AF743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77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Многие </w:t>
      </w:r>
      <w:proofErr w:type="spellStart"/>
      <w:r w:rsidRPr="000477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паблики</w:t>
      </w:r>
      <w:proofErr w:type="spellEnd"/>
      <w:r w:rsidRPr="000477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названиях и описаниях имеют значение времени – 4:20. Согласно статистике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r w:rsidRPr="000477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это время люди чаще совершают самоубийства.</w:t>
      </w:r>
    </w:p>
    <w:p w:rsidR="00AF743D" w:rsidRPr="000477EF" w:rsidRDefault="00AF743D" w:rsidP="00AF743D">
      <w:pPr>
        <w:numPr>
          <w:ilvl w:val="0"/>
          <w:numId w:val="3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77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Есть и другие названия игры: «Киты плывут вверх», «Разбуди меня в 4:20», которые ищут по тегам.</w:t>
      </w:r>
    </w:p>
    <w:p w:rsidR="00AF743D" w:rsidRPr="000477EF" w:rsidRDefault="00AF743D" w:rsidP="00AF743D">
      <w:pPr>
        <w:numPr>
          <w:ilvl w:val="0"/>
          <w:numId w:val="3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77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Принцип игры в том, что ребенок 50 дней должен выполнить ряд заданий и в итоге покончить с собой. Все пункты должны фиксироваться на видео.</w:t>
      </w:r>
    </w:p>
    <w:p w:rsidR="00AF743D" w:rsidRPr="000477EF" w:rsidRDefault="00AF743D" w:rsidP="00AF743D">
      <w:pPr>
        <w:numPr>
          <w:ilvl w:val="0"/>
          <w:numId w:val="3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77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Каждый участник имеет куратора, который выдает и следит за выполнением поставленных задач. Их личности скрыты.</w:t>
      </w:r>
    </w:p>
    <w:p w:rsidR="00AF743D" w:rsidRPr="000477EF" w:rsidRDefault="00AF743D" w:rsidP="00AF743D">
      <w:pPr>
        <w:numPr>
          <w:ilvl w:val="0"/>
          <w:numId w:val="3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77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Чтобы начать игру, необходимо оставить на своей странице в </w:t>
      </w:r>
      <w:proofErr w:type="spellStart"/>
      <w:r w:rsidRPr="000477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соцсети</w:t>
      </w:r>
      <w:proofErr w:type="spellEnd"/>
      <w:r w:rsidRPr="000477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477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хештег</w:t>
      </w:r>
      <w:proofErr w:type="spellEnd"/>
      <w:r w:rsidRPr="000477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синий кит и/или #</w:t>
      </w:r>
      <w:proofErr w:type="spellStart"/>
      <w:r w:rsidRPr="000477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тихийдом</w:t>
      </w:r>
      <w:proofErr w:type="spellEnd"/>
      <w:r w:rsidRPr="000477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#</w:t>
      </w:r>
      <w:proofErr w:type="spellStart"/>
      <w:r w:rsidRPr="000477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найдименя</w:t>
      </w:r>
      <w:proofErr w:type="spellEnd"/>
      <w:r w:rsidRPr="000477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#разбудименяв420, #f57 или 58.</w:t>
      </w:r>
    </w:p>
    <w:p w:rsidR="00AF743D" w:rsidRDefault="00AF743D" w:rsidP="00AF743D">
      <w:pPr>
        <w:numPr>
          <w:ilvl w:val="0"/>
          <w:numId w:val="3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77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Если подросток отказывается от выполнения какого-то зад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ания, то ему начинают угрожать</w:t>
      </w:r>
      <w:r w:rsidRPr="000477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поскольку вычислить место жительство по IP-адресу просто.</w:t>
      </w:r>
    </w:p>
    <w:p w:rsidR="00ED576D" w:rsidRDefault="00AF743D" w:rsidP="00AF743D">
      <w:pPr>
        <w:shd w:val="clear" w:color="auto" w:fill="FFFFFF" w:themeFill="background1"/>
        <w:spacing w:after="0" w:line="240" w:lineRule="auto"/>
        <w:rPr>
          <w:b/>
          <w:color w:val="92D050"/>
          <w:spacing w:val="10"/>
          <w:sz w:val="32"/>
          <w:szCs w:val="3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0477E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br/>
      </w:r>
    </w:p>
    <w:p w:rsidR="00D33370" w:rsidRDefault="007F31C8" w:rsidP="00AF743D">
      <w:pPr>
        <w:shd w:val="clear" w:color="auto" w:fill="FFFFFF" w:themeFill="background1"/>
        <w:spacing w:after="0" w:line="240" w:lineRule="auto"/>
        <w:jc w:val="center"/>
        <w:rPr>
          <w:b/>
          <w:color w:val="92D050"/>
          <w:spacing w:val="10"/>
          <w:sz w:val="32"/>
          <w:szCs w:val="3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b/>
          <w:color w:val="92D050"/>
          <w:spacing w:val="10"/>
          <w:sz w:val="32"/>
          <w:szCs w:val="3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Если у Вас возникли вопросы и нужна помощь специалистов, то вы можете обратиться к педагогам-психологам</w:t>
      </w:r>
      <w:r w:rsidR="00D33370">
        <w:rPr>
          <w:b/>
          <w:color w:val="92D050"/>
          <w:spacing w:val="10"/>
          <w:sz w:val="32"/>
          <w:szCs w:val="3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:</w:t>
      </w:r>
    </w:p>
    <w:p w:rsidR="008901EC" w:rsidRDefault="008901EC" w:rsidP="00AF74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01EC" w:rsidRDefault="008901EC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43B9" w:rsidRDefault="007F31C8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ГУО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Мядельский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РСПЦ»</w:t>
      </w:r>
      <w:r w:rsidR="00AF74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42563C" w:rsidRDefault="00AF743D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тел.54412</w:t>
      </w:r>
    </w:p>
    <w:p w:rsidR="00D33370" w:rsidRDefault="00D33370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spellStart"/>
      <w:r w:rsidRPr="00D333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Терашкевич</w:t>
      </w:r>
      <w:proofErr w:type="spellEnd"/>
      <w:r w:rsidRPr="00D3337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Татьяна Ивановна</w:t>
      </w:r>
    </w:p>
    <w:p w:rsidR="00D33370" w:rsidRPr="00D33370" w:rsidRDefault="00D33370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5A43B9" w:rsidRDefault="007F31C8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ГУО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Занарочская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СШ»</w:t>
      </w:r>
      <w:r w:rsidR="00AF74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</w:p>
    <w:p w:rsidR="00D33370" w:rsidRDefault="00AF743D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тел.36181</w:t>
      </w:r>
    </w:p>
    <w:p w:rsidR="00D33370" w:rsidRDefault="007F31C8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Зеленкевич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Лариса Вячеславовна</w:t>
      </w:r>
    </w:p>
    <w:p w:rsidR="00D33370" w:rsidRPr="00D33370" w:rsidRDefault="00D33370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D33370" w:rsidRDefault="007F31C8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ГУО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Мядельская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СШ имени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В.Дубовки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AF74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5A43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4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тел.25018</w:t>
      </w:r>
    </w:p>
    <w:p w:rsidR="00D33370" w:rsidRDefault="007F31C8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Лукашонок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Жанна Юрьевна</w:t>
      </w:r>
    </w:p>
    <w:p w:rsidR="007F31C8" w:rsidRDefault="007F31C8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5A43B9" w:rsidRDefault="007F31C8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ГУО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Нарочская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СШ№1»</w:t>
      </w:r>
      <w:r w:rsidR="00AF74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</w:p>
    <w:p w:rsidR="007F31C8" w:rsidRDefault="00AF743D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тел.46216</w:t>
      </w:r>
    </w:p>
    <w:p w:rsidR="007F31C8" w:rsidRDefault="007F31C8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Зевалко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EB21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Елена Владимировна</w:t>
      </w:r>
    </w:p>
    <w:p w:rsidR="00EB217E" w:rsidRDefault="00EB217E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5A43B9" w:rsidRDefault="00EB217E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ГУО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Нарочская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СШ№2»</w:t>
      </w:r>
      <w:r w:rsidR="00AF74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EB217E" w:rsidRDefault="00AF743D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тел.25908</w:t>
      </w:r>
    </w:p>
    <w:p w:rsidR="00EB217E" w:rsidRDefault="00AF743D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Сонич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Алла</w:t>
      </w:r>
      <w:r w:rsidR="005A43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Евгеньевна</w:t>
      </w:r>
    </w:p>
    <w:p w:rsidR="005A43B9" w:rsidRDefault="005A43B9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5A43B9" w:rsidRDefault="005A43B9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5A43B9" w:rsidRDefault="005A43B9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5A43B9" w:rsidRDefault="005A43B9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5A43B9" w:rsidRDefault="005A43B9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5A43B9" w:rsidRDefault="005A43B9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5A43B9" w:rsidRDefault="005A43B9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5A43B9" w:rsidRDefault="005A43B9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5A43B9" w:rsidRDefault="005A43B9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5A43B9" w:rsidRPr="00AF743D" w:rsidRDefault="005A43B9" w:rsidP="00AF743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BA17F2" w:rsidRPr="007F31C8" w:rsidRDefault="00BA17F2" w:rsidP="007F31C8">
      <w:pPr>
        <w:shd w:val="clear" w:color="auto" w:fill="92D050"/>
        <w:spacing w:after="0" w:line="240" w:lineRule="auto"/>
        <w:jc w:val="center"/>
        <w:rPr>
          <w:bCs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7F31C8">
        <w:rPr>
          <w:bCs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Госуда</w:t>
      </w:r>
      <w:r w:rsidR="005E21C4" w:rsidRPr="007F31C8">
        <w:rPr>
          <w:bCs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рственное учреждение образования</w:t>
      </w:r>
    </w:p>
    <w:p w:rsidR="00BA17F2" w:rsidRPr="007F31C8" w:rsidRDefault="00BA17F2" w:rsidP="00BA17F2">
      <w:pPr>
        <w:shd w:val="clear" w:color="auto" w:fill="92D050"/>
        <w:spacing w:after="0" w:line="240" w:lineRule="auto"/>
        <w:jc w:val="center"/>
        <w:rPr>
          <w:bCs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proofErr w:type="spellStart"/>
      <w:r w:rsidRPr="007F31C8">
        <w:rPr>
          <w:bCs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Мядельский</w:t>
      </w:r>
      <w:proofErr w:type="spellEnd"/>
      <w:r w:rsidRPr="007F31C8">
        <w:rPr>
          <w:bCs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районный социально-педагогический</w:t>
      </w:r>
    </w:p>
    <w:p w:rsidR="00BA17F2" w:rsidRPr="007F31C8" w:rsidRDefault="00BA17F2" w:rsidP="00BA17F2">
      <w:pPr>
        <w:shd w:val="clear" w:color="auto" w:fill="92D050"/>
        <w:spacing w:after="0" w:line="240" w:lineRule="auto"/>
        <w:jc w:val="center"/>
        <w:rPr>
          <w:bCs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7F31C8">
        <w:rPr>
          <w:bCs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</w:t>
      </w:r>
      <w:r w:rsidR="006234F1" w:rsidRPr="007F31C8">
        <w:rPr>
          <w:bCs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ц</w:t>
      </w:r>
      <w:r w:rsidRPr="007F31C8">
        <w:rPr>
          <w:bCs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ентр</w:t>
      </w:r>
    </w:p>
    <w:p w:rsidR="006234F1" w:rsidRDefault="006234F1" w:rsidP="00BA17F2">
      <w:pPr>
        <w:shd w:val="clear" w:color="auto" w:fill="92D050"/>
        <w:spacing w:after="0" w:line="240" w:lineRule="auto"/>
        <w:jc w:val="center"/>
        <w:rPr>
          <w:b/>
          <w:color w:val="244061" w:themeColor="accent1" w:themeShade="80"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7F31C8" w:rsidRDefault="007F31C8" w:rsidP="00BA17F2">
      <w:pPr>
        <w:shd w:val="clear" w:color="auto" w:fill="92D050"/>
        <w:spacing w:after="0" w:line="240" w:lineRule="auto"/>
        <w:jc w:val="center"/>
        <w:rPr>
          <w:b/>
          <w:color w:val="244061" w:themeColor="accent1" w:themeShade="80"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7F31C8" w:rsidRDefault="007F31C8" w:rsidP="00BA17F2">
      <w:pPr>
        <w:shd w:val="clear" w:color="auto" w:fill="92D050"/>
        <w:spacing w:after="0" w:line="240" w:lineRule="auto"/>
        <w:jc w:val="center"/>
        <w:rPr>
          <w:b/>
          <w:color w:val="244061" w:themeColor="accent1" w:themeShade="80"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7F31C8" w:rsidRPr="007F31C8" w:rsidRDefault="007F31C8" w:rsidP="007F31C8">
      <w:pPr>
        <w:shd w:val="clear" w:color="auto" w:fill="92D050"/>
        <w:spacing w:after="0" w:line="240" w:lineRule="auto"/>
        <w:jc w:val="center"/>
        <w:rPr>
          <w:b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7F31C8">
        <w:rPr>
          <w:b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ИНФОРМАЦИОННАЯ БЕЗОПАСНОСТЬ РЕБЁНКА:</w:t>
      </w:r>
    </w:p>
    <w:p w:rsidR="007F31C8" w:rsidRPr="007F31C8" w:rsidRDefault="007F31C8" w:rsidP="007F31C8">
      <w:pPr>
        <w:shd w:val="clear" w:color="auto" w:fill="92D050"/>
        <w:spacing w:after="0" w:line="240" w:lineRule="auto"/>
        <w:jc w:val="center"/>
        <w:rPr>
          <w:b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7F31C8">
        <w:rPr>
          <w:b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что могут взрослые?</w:t>
      </w:r>
    </w:p>
    <w:p w:rsidR="00342EAA" w:rsidRPr="00BA17F2" w:rsidRDefault="00342EAA" w:rsidP="00BA17F2">
      <w:pPr>
        <w:shd w:val="clear" w:color="auto" w:fill="92D050"/>
        <w:spacing w:after="0" w:line="240" w:lineRule="auto"/>
        <w:jc w:val="center"/>
        <w:rPr>
          <w:b/>
          <w:color w:val="244061" w:themeColor="accent1" w:themeShade="80"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A952C1" w:rsidRDefault="00A952C1" w:rsidP="006234F1">
      <w:pPr>
        <w:shd w:val="clear" w:color="auto" w:fill="92D050"/>
        <w:jc w:val="center"/>
        <w:rPr>
          <w:color w:val="92D050"/>
          <w:sz w:val="44"/>
          <w:szCs w:val="44"/>
        </w:rPr>
      </w:pPr>
    </w:p>
    <w:p w:rsidR="007F31C8" w:rsidRDefault="007F31C8" w:rsidP="006234F1">
      <w:pPr>
        <w:shd w:val="clear" w:color="auto" w:fill="92D050"/>
        <w:jc w:val="center"/>
        <w:rPr>
          <w:color w:val="92D050"/>
          <w:sz w:val="44"/>
          <w:szCs w:val="44"/>
        </w:rPr>
      </w:pPr>
    </w:p>
    <w:p w:rsidR="007F31C8" w:rsidRDefault="007F31C8" w:rsidP="006234F1">
      <w:pPr>
        <w:shd w:val="clear" w:color="auto" w:fill="92D050"/>
        <w:jc w:val="center"/>
        <w:rPr>
          <w:color w:val="92D050"/>
          <w:sz w:val="44"/>
          <w:szCs w:val="44"/>
        </w:rPr>
      </w:pPr>
    </w:p>
    <w:p w:rsidR="00AF743D" w:rsidRDefault="00AF743D" w:rsidP="006234F1">
      <w:pPr>
        <w:shd w:val="clear" w:color="auto" w:fill="92D050"/>
        <w:jc w:val="center"/>
        <w:rPr>
          <w:color w:val="92D050"/>
          <w:sz w:val="44"/>
          <w:szCs w:val="44"/>
        </w:rPr>
      </w:pPr>
    </w:p>
    <w:p w:rsidR="006234F1" w:rsidRDefault="006234F1" w:rsidP="006234F1">
      <w:pPr>
        <w:shd w:val="clear" w:color="auto" w:fill="92D050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6234F1" w:rsidRDefault="007F31C8" w:rsidP="006234F1">
      <w:pPr>
        <w:shd w:val="clear" w:color="auto" w:fill="92D050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2017</w:t>
      </w:r>
    </w:p>
    <w:p w:rsidR="006234F1" w:rsidRPr="006234F1" w:rsidRDefault="006234F1" w:rsidP="00EB4EBF">
      <w:pPr>
        <w:shd w:val="clear" w:color="auto" w:fill="92D050"/>
        <w:rPr>
          <w:color w:val="92D050"/>
          <w:sz w:val="44"/>
          <w:szCs w:val="44"/>
        </w:rPr>
      </w:pPr>
    </w:p>
    <w:sectPr w:rsidR="006234F1" w:rsidRPr="006234F1" w:rsidSect="00AF743D">
      <w:pgSz w:w="16838" w:h="11906" w:orient="landscape"/>
      <w:pgMar w:top="568" w:right="536" w:bottom="284" w:left="426" w:header="708" w:footer="708" w:gutter="0"/>
      <w:cols w:num="3" w:space="9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D23"/>
    <w:multiLevelType w:val="multilevel"/>
    <w:tmpl w:val="FA46D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760B2"/>
    <w:multiLevelType w:val="multilevel"/>
    <w:tmpl w:val="A0F2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166B2"/>
    <w:multiLevelType w:val="multilevel"/>
    <w:tmpl w:val="2E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3C"/>
    <w:rsid w:val="00002C4C"/>
    <w:rsid w:val="0004766C"/>
    <w:rsid w:val="0008502A"/>
    <w:rsid w:val="0015023E"/>
    <w:rsid w:val="001650AB"/>
    <w:rsid w:val="00171FB7"/>
    <w:rsid w:val="0032463F"/>
    <w:rsid w:val="00342EAA"/>
    <w:rsid w:val="00375BDD"/>
    <w:rsid w:val="003F7E2C"/>
    <w:rsid w:val="0042563C"/>
    <w:rsid w:val="004350BD"/>
    <w:rsid w:val="005A43B9"/>
    <w:rsid w:val="005E21C4"/>
    <w:rsid w:val="006234F1"/>
    <w:rsid w:val="00767B8C"/>
    <w:rsid w:val="007F31C8"/>
    <w:rsid w:val="008901EC"/>
    <w:rsid w:val="00A41DD0"/>
    <w:rsid w:val="00A952C1"/>
    <w:rsid w:val="00AE3F65"/>
    <w:rsid w:val="00AF743D"/>
    <w:rsid w:val="00B21E03"/>
    <w:rsid w:val="00BA17F2"/>
    <w:rsid w:val="00BD0F91"/>
    <w:rsid w:val="00C22BBB"/>
    <w:rsid w:val="00CD252A"/>
    <w:rsid w:val="00CF5E6E"/>
    <w:rsid w:val="00CF72D8"/>
    <w:rsid w:val="00D33370"/>
    <w:rsid w:val="00D4086D"/>
    <w:rsid w:val="00D61F53"/>
    <w:rsid w:val="00DC1187"/>
    <w:rsid w:val="00E82A55"/>
    <w:rsid w:val="00EB217E"/>
    <w:rsid w:val="00EB4EBF"/>
    <w:rsid w:val="00ED576D"/>
    <w:rsid w:val="00F6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563C"/>
    <w:rPr>
      <w:i/>
      <w:iCs/>
    </w:rPr>
  </w:style>
  <w:style w:type="character" w:customStyle="1" w:styleId="apple-converted-space">
    <w:name w:val="apple-converted-space"/>
    <w:basedOn w:val="a0"/>
    <w:rsid w:val="0042563C"/>
  </w:style>
  <w:style w:type="paragraph" w:styleId="a4">
    <w:name w:val="Balloon Text"/>
    <w:basedOn w:val="a"/>
    <w:link w:val="a5"/>
    <w:uiPriority w:val="99"/>
    <w:semiHidden/>
    <w:unhideWhenUsed/>
    <w:rsid w:val="00A9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2C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7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75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563C"/>
    <w:rPr>
      <w:i/>
      <w:iCs/>
    </w:rPr>
  </w:style>
  <w:style w:type="character" w:customStyle="1" w:styleId="apple-converted-space">
    <w:name w:val="apple-converted-space"/>
    <w:basedOn w:val="a0"/>
    <w:rsid w:val="0042563C"/>
  </w:style>
  <w:style w:type="paragraph" w:styleId="a4">
    <w:name w:val="Balloon Text"/>
    <w:basedOn w:val="a"/>
    <w:link w:val="a5"/>
    <w:uiPriority w:val="99"/>
    <w:semiHidden/>
    <w:unhideWhenUsed/>
    <w:rsid w:val="00A9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2C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7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75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A8ED0-C0CD-4F34-9AC8-4A0BA47F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2017-04-03T06:56:00Z</cp:lastPrinted>
  <dcterms:created xsi:type="dcterms:W3CDTF">2017-04-03T08:50:00Z</dcterms:created>
  <dcterms:modified xsi:type="dcterms:W3CDTF">2017-04-03T08:50:00Z</dcterms:modified>
</cp:coreProperties>
</file>