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6" w:rsidRDefault="00F76EC6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Святло таленту.</w:t>
      </w:r>
      <w:bookmarkStart w:id="0" w:name="_GoBack"/>
      <w:bookmarkEnd w:id="0"/>
    </w:p>
    <w:p w:rsidR="00F76EC6" w:rsidRDefault="00F76EC6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“Жыццё – тэатр”, –</w:t>
      </w:r>
      <w:r w:rsidRPr="00F76EC6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казаў штосьці падобнае </w:t>
      </w:r>
      <w:r w:rsidRPr="00F76EC6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 xml:space="preserve">ільям Шэкспір. Дазвольце перайначыць думку класіка англійскага Адраджэння: “Тэатр – жыццё”. Прынамсі так склалася для Галіны Францаўны Бальчэўскай – заслужанай артысткі Рэспублікі Беларусь. 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 гэтага звання і да мары – працы ў тэатры – дзяўчына з Мядзельшчыны прайшла цяжкі шлях. У кожнага сваё наканаванне: свае горыч і радасць, свае выпрабаванні і слава. Жыццё не песціла Галіну Францаўну з самага пачатку: цяжкае дзяцінства выпала на пасляваенныя гады, ранняе сіротцтва, дзіцячы дом. Рана спазнала цяжкую фізічную працу на Мінскім </w:t>
      </w:r>
      <w:r w:rsidR="00025A4C">
        <w:rPr>
          <w:rFonts w:ascii="Times New Roman" w:hAnsi="Times New Roman"/>
          <w:sz w:val="28"/>
          <w:szCs w:val="28"/>
          <w:lang w:val="be-BY"/>
        </w:rPr>
        <w:t>мота</w:t>
      </w:r>
      <w:r>
        <w:rPr>
          <w:rFonts w:ascii="Times New Roman" w:hAnsi="Times New Roman"/>
          <w:sz w:val="28"/>
          <w:szCs w:val="28"/>
          <w:lang w:val="be-BY"/>
        </w:rPr>
        <w:t>велазаводе, ад якой кволыя дзявочыя рукі пакрываліся мазалямі. Такія жыццёвыя абставіны абумовілі ранняе сталенне, якое праламлялася праз глыбокую сур’ёзнасць і абвостранае пачуццё адказнасці. Так бывае, што менавіта ў такіх умовах загартоўваецца характар, неабходны для дасягнення мары. А яна была. Стаць актрысай, праявіць свае творчыя здольнасці – гэта мроілася дзяўчыне на працягу свайго свядомага жыцця: і ў будні, калі даводзілася нястомна працаваць, і ў святы, калі здаралася вольная хвілінка; і на світанні,</w:t>
      </w:r>
      <w:r w:rsidR="00FB750F">
        <w:rPr>
          <w:rFonts w:ascii="Times New Roman" w:hAnsi="Times New Roman"/>
          <w:sz w:val="28"/>
          <w:szCs w:val="28"/>
          <w:lang w:val="be-BY"/>
        </w:rPr>
        <w:t xml:space="preserve"> калі сонейка толькі ўзыходзіла</w:t>
      </w:r>
      <w:r w:rsidR="00FB750F" w:rsidRPr="00FB750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і абуджала наваколле, і ўвечары, калі стомленая прырода ішла спачываць. І нават у сны завітвала гэтая мара, якой суджана было стаць рэчаіснасцю.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Пасля вучобы ў Беларускім дзяржаўным тэатральна-мастацкім інстытуце Галіна Францаўна патрапіла на працу ў Нацыянальны акадэмічны драматычны тэатр імя Якуба Коласа ў Віцебску. Пазней Галіна Францаўна Бальчэўская ўвайшла у трупу Нацыянальнага акадэмічнага тэатра імя Янкі Купалы.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Прафесіянал пазнаецца, сярод іншага, па такой прыкмеце: ён самазабыўна любіць тое, што робіць. Галіна Францаўна любіла. Яна нават не іграла, а жыла тымі вобразамі, якія давялося прымерыць падчас станаўлення тэатральнай кар’еры. А большасць роляў былі характэрнымі. Бальчэўскай не трэба было ўжывацца ў ролю простай вясковай дзяўчыны Лізы Брычкінай з аповесці Б. Васільева “А зори здесь тихие…”. Яна такой і была: смелай, мужнай, самастойнай, зведаўшы з дзяцінства смак цяжкога жыцця. Хапала ў актрысы жаночай мудрасці і разважлівасці, што ўласцівы купалаўскай Агаце. Не склала цяжкасці праўдападобна перадаць вобраз прынцыповай і чэснай Надзі з “Трыбунала” А. Макаёнка. 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Галіна Францаўна Бальчэўская – несумненна, слава Мядзельшчыны і Будслаўскай зямлі, якая шчодра дарыла свету выдатных прадстаўнікоў культуры і навукі. Паўліна Вінцэнтаўна Мядзёлка і Галіна Францаў</w:t>
      </w:r>
      <w:r w:rsidR="00FB750F">
        <w:rPr>
          <w:rFonts w:ascii="Times New Roman" w:hAnsi="Times New Roman"/>
          <w:sz w:val="28"/>
          <w:szCs w:val="28"/>
          <w:lang w:val="be-BY"/>
        </w:rPr>
        <w:t xml:space="preserve">на </w:t>
      </w:r>
      <w:r w:rsidR="00FB750F">
        <w:rPr>
          <w:rFonts w:ascii="Times New Roman" w:hAnsi="Times New Roman"/>
          <w:sz w:val="28"/>
          <w:szCs w:val="28"/>
          <w:lang w:val="be-BY"/>
        </w:rPr>
        <w:lastRenderedPageBreak/>
        <w:t>Бальчэўская. Яны былі знаёмы</w:t>
      </w:r>
      <w:r w:rsidR="00FB750F" w:rsidRPr="00FB750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і нават сябравалі, наколькі гэта было магчыма па прычыне розніцы ва ўзросце. Агульнага было дастаткова: маленькая радзіма, талент, прызванне. На момант узыходжання зоркі Бальчэўскай Мядзёлка была сталым чалавекам, за плячыма якога быў унікальны жыццёвы досвед, прызнанне грамадскасцю і самотны асабісты лёс. У некаторай ступені яна стала для Бальчэўскай настаўнікам у прафесійным плане, прыкладам самаадданасці ў мастацтве, узорам маральнасці і высакароднасці ў жыцці. 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Шчырае сяброўства з заслужаным дзеячам культуры БССР П.В. Мядзёлкай – не адзіны прыклад знаёмства Бальчэўскай з вядомымі людзьмі Беларусі – гонарам нацыі. Мала хто ведае, але Бальчэўская была знаёма і сябравала з Уладзімірам Сямёнавічам Караткевічам.  На ўспамін аб блізкім знаёмстве У. Караткевіч пакінуў аўтограф на адной з кніг, падараваных Галіне Францаўне. Там знойдзем надпіс, зроблен</w:t>
      </w:r>
      <w:r w:rsidR="00F76EC6">
        <w:rPr>
          <w:rFonts w:ascii="Times New Roman" w:hAnsi="Times New Roman"/>
          <w:sz w:val="28"/>
          <w:szCs w:val="28"/>
          <w:lang w:val="be-BY"/>
        </w:rPr>
        <w:t>ы цалкам у стылі Уладзіміра Сямё</w:t>
      </w:r>
      <w:r>
        <w:rPr>
          <w:rFonts w:ascii="Times New Roman" w:hAnsi="Times New Roman"/>
          <w:sz w:val="28"/>
          <w:szCs w:val="28"/>
          <w:lang w:val="be-BY"/>
        </w:rPr>
        <w:t>навіча: “Галінцы-вярбінцы</w:t>
      </w:r>
      <w:r w:rsidR="00F76EC6">
        <w:rPr>
          <w:rFonts w:ascii="Times New Roman" w:hAnsi="Times New Roman"/>
          <w:sz w:val="28"/>
          <w:szCs w:val="28"/>
          <w:lang w:val="be-BY"/>
        </w:rPr>
        <w:t>, панне</w:t>
      </w:r>
      <w:r>
        <w:rPr>
          <w:rFonts w:ascii="Times New Roman" w:hAnsi="Times New Roman"/>
          <w:sz w:val="28"/>
          <w:szCs w:val="28"/>
          <w:lang w:val="be-BY"/>
        </w:rPr>
        <w:t xml:space="preserve"> з Будслаўскага Палесся”. Гісторыя гэтага знаёмства-сяброўства, падаецца, засталася назаўсёды недапісанай. І тут хапае месца для пошуку-роздуму адказ</w:t>
      </w:r>
      <w:r w:rsidR="00025A4C">
        <w:rPr>
          <w:rFonts w:ascii="Times New Roman" w:hAnsi="Times New Roman"/>
          <w:sz w:val="28"/>
          <w:szCs w:val="28"/>
          <w:lang w:val="be-BY"/>
        </w:rPr>
        <w:t>аў на пытанне: “А што,  калі б…</w:t>
      </w:r>
      <w:r>
        <w:rPr>
          <w:rFonts w:ascii="Times New Roman" w:hAnsi="Times New Roman"/>
          <w:sz w:val="28"/>
          <w:szCs w:val="28"/>
          <w:lang w:val="be-BY"/>
        </w:rPr>
        <w:t>?</w:t>
      </w:r>
      <w:r w:rsidR="00025A4C">
        <w:rPr>
          <w:rFonts w:ascii="Times New Roman" w:hAnsi="Times New Roman"/>
          <w:sz w:val="28"/>
          <w:szCs w:val="28"/>
          <w:lang w:val="be-BY"/>
        </w:rPr>
        <w:t>”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Так накавана законамі сусвету, што жыццё вялікіх талентаў не заўсёды шчаслівае, калі і шчаслівае, то не да канца. Як быццам плата за адоранасць. Рана пайшоў з жыцця У.С. Караткевіч, рана абарвалося жыцце і Галіны Францаўны. </w:t>
      </w:r>
    </w:p>
    <w:p w:rsidR="007255F0" w:rsidRDefault="007255F0" w:rsidP="007255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Апошнім спектаклем Галіны Францаўны Бальчэўскай стаў монаспектакль пад назвай “Дагарэла свечачка”. Сімвалічным было і тое, што з гэтай пастаноўкай Галіна Францаўна прыехала і на сваю маленькую радзіму, нібы развітвалася. Што ж, свечачка – жыццё – Галіны Францаўны згасла вельмі рана. Але святло, якое выпраменьвалі асоба і творчасць Бальчэўскай сагравае і зараз бл</w:t>
      </w:r>
      <w:r w:rsidR="00025A4C">
        <w:rPr>
          <w:rFonts w:ascii="Times New Roman" w:hAnsi="Times New Roman"/>
          <w:sz w:val="28"/>
          <w:szCs w:val="28"/>
          <w:lang w:val="be-BY"/>
        </w:rPr>
        <w:t>ізкіх, сяброў і аматараў таленту</w:t>
      </w:r>
      <w:r>
        <w:rPr>
          <w:rFonts w:ascii="Times New Roman" w:hAnsi="Times New Roman"/>
          <w:sz w:val="28"/>
          <w:szCs w:val="28"/>
          <w:lang w:val="be-BY"/>
        </w:rPr>
        <w:t xml:space="preserve"> гэтага прыгожага чалавека.</w:t>
      </w:r>
    </w:p>
    <w:p w:rsidR="007255F0" w:rsidRDefault="007255F0" w:rsidP="007255F0">
      <w:pPr>
        <w:rPr>
          <w:lang w:val="be-BY"/>
        </w:rPr>
      </w:pPr>
    </w:p>
    <w:p w:rsidR="00E963A8" w:rsidRPr="007255F0" w:rsidRDefault="00E963A8">
      <w:pPr>
        <w:rPr>
          <w:lang w:val="be-BY"/>
        </w:rPr>
      </w:pPr>
    </w:p>
    <w:sectPr w:rsidR="00E963A8" w:rsidRPr="007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25A4C"/>
    <w:rsid w:val="007255F0"/>
    <w:rsid w:val="00E963A8"/>
    <w:rsid w:val="00F76EC6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2015-02-27T11:23:00Z</dcterms:created>
  <dcterms:modified xsi:type="dcterms:W3CDTF">2015-03-03T09:57:00Z</dcterms:modified>
</cp:coreProperties>
</file>